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442ADF">
        <w:rPr>
          <w:rFonts w:ascii="PT Astra Serif" w:eastAsia="Times New Roman" w:hAnsi="PT Astra Serif" w:cs="Tahoma"/>
          <w:b/>
          <w:bCs/>
          <w:i/>
          <w:iCs/>
          <w:sz w:val="28"/>
          <w:szCs w:val="28"/>
          <w:lang w:eastAsia="ru-RU"/>
        </w:rPr>
        <w:t>Если Вы хотите поделиться теплом домашнего очага, предлагаем Вам взять ребёнка к себе домой в рамках "гостевой семьи"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Для тех, кто может временно принять ребенка в свою семью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Дети, оставшиеся без попечения родителей, проживают в учреждениях для детей-сирот и детей, оставшихся без попечения родителей, и мечтают о семье. 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Постановлением Правительства Российской Федерации от 19 мая 2009 г. N 432  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 утверждены правила временной передачи детей в семьи граждан.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Проживание ребенка в семье позволяет понять функции членов семьи, получить опыт семейной жизни, навыки ведения хозяйства и общения с взрослыми и другими детьми в семейном кругу. Иногда такое наставничество используется как подготовка ребенка и семьи к постоянному совместному проживанию (оформление опеки/попечительства или усыновление/удочерение).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 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Гражданин, желающий получить заключение о возможности временной передачи ребенка (детей) в свою семью, представляет 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в орган опеки и попечительства по месту своего жительства, следующие документы: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а) копия паспорта или иного документа, удостоверяющего личность;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proofErr w:type="gramStart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б)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</w:t>
      </w:r>
      <w:proofErr w:type="gramEnd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супруга (супруги);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в) 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proofErr w:type="gramStart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г) 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пунктом 1 статьи 146 Семейного кодекса Российской Федерации </w:t>
      </w:r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 xml:space="preserve">(опекунами не могут быть лица, имеющие или имевшие судимость, подвергающиеся или подвергавшиеся уголовному преследованию (за исключением лиц, уголовное преследование в </w:t>
      </w:r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lastRenderedPageBreak/>
        <w:t>отношении которых прекращено по реабилитирующим основаниям) за преступления против жизни и</w:t>
      </w:r>
      <w:proofErr w:type="gramEnd"/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 xml:space="preserve">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лица, имеющие неснятую или непогашенную судимость за тяжкие или особо тяжкие преступления);</w:t>
      </w:r>
    </w:p>
    <w:p w:rsid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proofErr w:type="spellStart"/>
      <w:proofErr w:type="gramStart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д</w:t>
      </w:r>
      <w:proofErr w:type="spellEnd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) 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 по </w:t>
      </w:r>
      <w:r w:rsidRPr="00D031E8">
        <w:rPr>
          <w:rFonts w:ascii="PT Astra Serif" w:eastAsia="Times New Roman" w:hAnsi="PT Astra Serif" w:cs="Tahoma"/>
          <w:sz w:val="28"/>
          <w:szCs w:val="28"/>
          <w:u w:val="single"/>
          <w:lang w:eastAsia="ru-RU"/>
        </w:rPr>
        <w:t>форме 164/у 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(медицинское освидетельствование лиц, желающих взять под опеку (попечительство), в приемную семью детей, оставшихся без попечения родителей, проводится в рамках программы государственных гарантий бесплатного оказания гражданам медицинской помощи в порядке, установленном уполномоченным Правительством Российской Федерации</w:t>
      </w:r>
      <w:proofErr w:type="gramEnd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федеральным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органом исполнительной власти)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sz w:val="28"/>
          <w:szCs w:val="28"/>
          <w:lang w:eastAsia="ru-RU"/>
        </w:rPr>
        <w:t>е)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письменной форме.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Кроме вышеуказанных документов гражданин вправе представить иные документы, свидетельствующие о наличии у него необходимых знаний и навыков в воспитании детей, в том числе документы об образовании, о профессиональной деятельности, прохождении программ подготовки кандидатов в опекуны или попечители.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Заявление с просьбой выдать заключение о возможности временной передачи ребенка в свою семью и прилагаемые к нему документы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подаются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гражданином в орган опеки и попечительства лично, гражданин при подаче заявления должен предъявить паспорт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>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Орган опеки и попечительства </w:t>
      </w:r>
      <w:r w:rsidR="00442ADF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в течение 7 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дней со дня получения от гражданина заявления:</w:t>
      </w:r>
    </w:p>
    <w:p w:rsidR="00D031E8" w:rsidRPr="00D031E8" w:rsidRDefault="00D031E8" w:rsidP="00D031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проводит проверку представленных вместе с заявлением документов;</w:t>
      </w:r>
    </w:p>
    <w:p w:rsidR="00D031E8" w:rsidRPr="00D031E8" w:rsidRDefault="00D031E8" w:rsidP="00D031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проводит обследование условий жизни гражданина;</w:t>
      </w:r>
    </w:p>
    <w:p w:rsidR="00D031E8" w:rsidRPr="00D031E8" w:rsidRDefault="00D031E8" w:rsidP="00D031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оформляет заключение о возможности временной передачи ребенка в семью гражданина, которое действительно в течении  2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лет  от даты его подписания.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b/>
          <w:sz w:val="28"/>
          <w:szCs w:val="28"/>
          <w:lang w:eastAsia="ru-RU"/>
        </w:rPr>
      </w:pPr>
      <w:r w:rsidRPr="00442ADF">
        <w:rPr>
          <w:rFonts w:ascii="PT Astra Serif" w:eastAsia="Times New Roman" w:hAnsi="PT Astra Serif" w:cs="Tahoma"/>
          <w:b/>
          <w:i/>
          <w:iCs/>
          <w:sz w:val="28"/>
          <w:szCs w:val="28"/>
          <w:lang w:eastAsia="ru-RU"/>
        </w:rPr>
        <w:t>Временная передача детей осуществляется в семьи совершеннолетних граждан, постоянно проживающих на территории Российской Федерации, за исключением: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а) лиц, признанных судом недееспособными или ограниченно дееспособными;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б) лиц, лишенных по суду родительских прав или ограниченных в родительских правах;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в) бывших усыновителей, если усыновление отменено судом по их вине;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г)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proofErr w:type="spellStart"/>
      <w:proofErr w:type="gramStart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д</w:t>
      </w:r>
      <w:proofErr w:type="spellEnd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</w:t>
      </w:r>
      <w:proofErr w:type="gramEnd"/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также лиц, имеющих неснятую или непогашенную судимость за тяжкие или особо тяжкие преступления;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е) лиц, имеющих инфекционные заболевания в открытой форме или психические заболевания, больных наркоманией, токсикоманией, алкоголизмом;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ж) лиц, не имеющих постоянного места жительства на территории Российской Федерации.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Гражданин, желающий временно принять ребенка (детей) в свою семью и получивший заключение органа опеки и попечительства,</w:t>
      </w: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 </w:t>
      </w:r>
      <w:r w:rsidRPr="00D031E8">
        <w:rPr>
          <w:rFonts w:ascii="PT Astra Serif" w:eastAsia="Times New Roman" w:hAnsi="PT Astra Serif" w:cs="Tahoma"/>
          <w:b/>
          <w:bCs/>
          <w:i/>
          <w:iCs/>
          <w:sz w:val="28"/>
          <w:szCs w:val="28"/>
          <w:lang w:eastAsia="ru-RU"/>
        </w:rPr>
        <w:t>предоставляет в организацию для детей-сирот и детей, оставшихся без попечения родителей, следующие документы:</w:t>
      </w:r>
    </w:p>
    <w:p w:rsidR="00D031E8" w:rsidRPr="00D031E8" w:rsidRDefault="00D031E8" w:rsidP="00D03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заявление о временной передаче ребенка (детей) в свою семью (в свободной форме);</w:t>
      </w:r>
    </w:p>
    <w:p w:rsidR="00D031E8" w:rsidRPr="00D031E8" w:rsidRDefault="00D031E8" w:rsidP="00D03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копию паспорта или иного документа, удостоверяющего личность;</w:t>
      </w:r>
    </w:p>
    <w:p w:rsidR="00D031E8" w:rsidRPr="00D031E8" w:rsidRDefault="00D031E8" w:rsidP="00D031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заключение органа опеки и попечительства по месту жительства гражданина о возможности временной передачи ребенка (детей) в семью гражданина;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    После получения гражданином заключения</w:t>
      </w:r>
      <w:r w:rsidR="00E13EF7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о возможности временной передачи в семью ребенок может проживать в выходные, праздничные или каникуляр</w:t>
      </w:r>
      <w:r w:rsidR="00E13EF7">
        <w:rPr>
          <w:rFonts w:ascii="PT Astra Serif" w:eastAsia="Times New Roman" w:hAnsi="PT Astra Serif" w:cs="Tahoma"/>
          <w:sz w:val="28"/>
          <w:szCs w:val="28"/>
          <w:lang w:eastAsia="ru-RU"/>
        </w:rPr>
        <w:t>ные дни в семье</w:t>
      </w: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. При этом непрерывный срок временного пребывания ребенка в семье гражданина не может превышать 3 месяца. Сроки пребывания ребенка в семье определяются организацией для детей-сирот и детей, оставшихся без попечения родителей, по согласованию с гражданином с учетом обеспечения непрерывности процессов обучения, лечения или реабилитации ребенка (детей).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Организация для детей, оставшихся без попечения родителей, на основании документов, представленных гражданином:</w:t>
      </w:r>
    </w:p>
    <w:p w:rsidR="00D031E8" w:rsidRPr="00D031E8" w:rsidRDefault="00D031E8" w:rsidP="00D03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осуществляет регистрацию заявления гражданина;</w:t>
      </w:r>
    </w:p>
    <w:p w:rsidR="00D031E8" w:rsidRPr="00D031E8" w:rsidRDefault="00D031E8" w:rsidP="00D03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предоставляет гражданину сведения о детях, которые могут быть временно переданы в его семью, и оказывает содействие в подборе ребенка;</w:t>
      </w:r>
    </w:p>
    <w:p w:rsidR="00D031E8" w:rsidRPr="00D031E8" w:rsidRDefault="00D031E8" w:rsidP="00D031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обеспечивает знакомство и первичный контакт гражданина с ребенком.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При подборе семьи гражданина для конкретного ребенка, определении длительности периодов и сроков его пребывания в семье учитывается пожелание ребенка.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i/>
          <w:iCs/>
          <w:sz w:val="28"/>
          <w:szCs w:val="28"/>
          <w:lang w:eastAsia="ru-RU"/>
        </w:rPr>
        <w:t>Дети, являющиеся братьями и сестрами, находящиеся в одной 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Решение о временной передаче ребенка (детей) в семью принимается руководителем организации для детей, оставшихся без попечения родителей, в течение 15 дней от даты представления гражданином документов.</w:t>
      </w:r>
    </w:p>
    <w:p w:rsidR="00D031E8" w:rsidRPr="00D031E8" w:rsidRDefault="00D031E8" w:rsidP="00D031E8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При временной передаче ребенка в семью гражданину выдаются:</w:t>
      </w:r>
    </w:p>
    <w:p w:rsidR="00D031E8" w:rsidRPr="00D031E8" w:rsidRDefault="00D031E8" w:rsidP="00D031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</w:t>
      </w:r>
    </w:p>
    <w:p w:rsidR="00D031E8" w:rsidRPr="00D031E8" w:rsidRDefault="00D031E8" w:rsidP="00D031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копия свидетельства о рождении ребенка, заверенная в установленном законом порядке, либо паспорт ребенка, достигшего 14 лет;</w:t>
      </w:r>
    </w:p>
    <w:p w:rsidR="00D031E8" w:rsidRPr="00D031E8" w:rsidRDefault="00D031E8" w:rsidP="00D031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копия полиса обязательного медицинского страхования ребенка (детей);</w:t>
      </w:r>
    </w:p>
    <w:p w:rsidR="00D46F46" w:rsidRPr="00442ADF" w:rsidRDefault="00D031E8" w:rsidP="00442ADF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031E8">
        <w:rPr>
          <w:rFonts w:ascii="PT Astra Serif" w:eastAsia="Times New Roman" w:hAnsi="PT Astra Serif" w:cs="Tahoma"/>
          <w:sz w:val="28"/>
          <w:szCs w:val="28"/>
          <w:lang w:eastAsia="ru-RU"/>
        </w:rPr>
        <w:t> </w:t>
      </w:r>
    </w:p>
    <w:sectPr w:rsidR="00D46F46" w:rsidRPr="00442ADF" w:rsidSect="004B460F">
      <w:type w:val="continuous"/>
      <w:pgSz w:w="11906" w:h="16838" w:code="9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14FF"/>
    <w:multiLevelType w:val="multilevel"/>
    <w:tmpl w:val="4F9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A13F9"/>
    <w:multiLevelType w:val="multilevel"/>
    <w:tmpl w:val="CD1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068CE"/>
    <w:multiLevelType w:val="multilevel"/>
    <w:tmpl w:val="F6F2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2075F"/>
    <w:multiLevelType w:val="multilevel"/>
    <w:tmpl w:val="CFE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410C9"/>
    <w:multiLevelType w:val="multilevel"/>
    <w:tmpl w:val="21AE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31E8"/>
    <w:rsid w:val="00442ADF"/>
    <w:rsid w:val="004B460F"/>
    <w:rsid w:val="00A76456"/>
    <w:rsid w:val="00D031E8"/>
    <w:rsid w:val="00D46F46"/>
    <w:rsid w:val="00E13EF7"/>
    <w:rsid w:val="00E3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1E8"/>
    <w:rPr>
      <w:b/>
      <w:bCs/>
    </w:rPr>
  </w:style>
  <w:style w:type="character" w:styleId="a5">
    <w:name w:val="Emphasis"/>
    <w:basedOn w:val="a0"/>
    <w:uiPriority w:val="20"/>
    <w:qFormat/>
    <w:rsid w:val="00D031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2025-07-31T04:23:00Z</dcterms:created>
  <dcterms:modified xsi:type="dcterms:W3CDTF">2025-07-31T04:40:00Z</dcterms:modified>
</cp:coreProperties>
</file>